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74435A">
        <w:rPr>
          <w:sz w:val="26"/>
          <w:szCs w:val="26"/>
        </w:rPr>
        <w:t>19 марта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03699F">
        <w:rPr>
          <w:b/>
          <w:sz w:val="26"/>
          <w:szCs w:val="26"/>
        </w:rPr>
        <w:t>388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 w:rsidR="0003699F">
        <w:rPr>
          <w:b/>
          <w:sz w:val="26"/>
          <w:szCs w:val="26"/>
        </w:rPr>
        <w:t xml:space="preserve">Мишукова </w:t>
      </w:r>
      <w:r w:rsidR="00156FCE">
        <w:rPr>
          <w:b/>
          <w:sz w:val="26"/>
          <w:szCs w:val="26"/>
        </w:rPr>
        <w:t>***</w:t>
      </w:r>
      <w:r w:rsidR="0003699F">
        <w:rPr>
          <w:sz w:val="26"/>
          <w:szCs w:val="26"/>
        </w:rPr>
        <w:t>,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18.03.2024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 w:rsidR="0003699F">
        <w:rPr>
          <w:szCs w:val="26"/>
        </w:rPr>
        <w:t>21</w:t>
      </w:r>
      <w:r>
        <w:rPr>
          <w:szCs w:val="26"/>
        </w:rPr>
        <w:t xml:space="preserve"> час. </w:t>
      </w:r>
      <w:r w:rsidR="0003699F">
        <w:rPr>
          <w:szCs w:val="26"/>
        </w:rPr>
        <w:t>25</w:t>
      </w:r>
      <w:r>
        <w:rPr>
          <w:szCs w:val="26"/>
        </w:rPr>
        <w:t xml:space="preserve"> мин. </w:t>
      </w:r>
      <w:r w:rsidR="0003699F">
        <w:rPr>
          <w:szCs w:val="26"/>
        </w:rPr>
        <w:t>Мишуков К.А.</w:t>
      </w:r>
      <w:r>
        <w:rPr>
          <w:szCs w:val="26"/>
        </w:rPr>
        <w:t xml:space="preserve"> находился </w:t>
      </w:r>
      <w:r w:rsidR="0003699F">
        <w:rPr>
          <w:szCs w:val="26"/>
        </w:rPr>
        <w:t xml:space="preserve">в </w:t>
      </w:r>
      <w:r w:rsidR="00156FCE">
        <w:rPr>
          <w:b/>
          <w:szCs w:val="26"/>
        </w:rPr>
        <w:t>**</w:t>
      </w:r>
      <w:r w:rsidR="00156FCE">
        <w:rPr>
          <w:b/>
          <w:szCs w:val="26"/>
        </w:rPr>
        <w:t xml:space="preserve">* </w:t>
      </w:r>
      <w:r>
        <w:rPr>
          <w:szCs w:val="26"/>
        </w:rPr>
        <w:t xml:space="preserve"> 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 w:rsidR="0003699F">
        <w:rPr>
          <w:szCs w:val="26"/>
        </w:rPr>
        <w:t>Мишуков К.А.</w:t>
      </w:r>
      <w:r>
        <w:rPr>
          <w:szCs w:val="26"/>
        </w:rPr>
        <w:t xml:space="preserve">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 w:rsidR="0003699F">
        <w:rPr>
          <w:szCs w:val="26"/>
        </w:rPr>
        <w:t>Мишукова К.А.</w:t>
      </w:r>
      <w:r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</w:t>
      </w:r>
      <w:r w:rsidR="0003699F">
        <w:rPr>
          <w:szCs w:val="26"/>
        </w:rPr>
        <w:t>Мишукова К.А.</w:t>
      </w:r>
      <w:r>
        <w:rPr>
          <w:szCs w:val="26"/>
        </w:rPr>
        <w:t xml:space="preserve"> установлено алкогольное опьянение, результат повторного исследования </w:t>
      </w:r>
      <w:r w:rsidR="0003699F">
        <w:rPr>
          <w:szCs w:val="26"/>
        </w:rPr>
        <w:t>1,01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 w:rsidR="0003699F">
        <w:rPr>
          <w:szCs w:val="26"/>
        </w:rPr>
        <w:t>Мишукова К.А.</w:t>
      </w:r>
      <w:r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03699F">
        <w:rPr>
          <w:sz w:val="26"/>
          <w:szCs w:val="26"/>
        </w:rPr>
        <w:t>Мишуковым К.А.</w:t>
      </w:r>
      <w:r>
        <w:rPr>
          <w:sz w:val="26"/>
          <w:szCs w:val="26"/>
        </w:rPr>
        <w:t xml:space="preserve">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 w:rsidR="0003699F">
        <w:rPr>
          <w:b/>
          <w:szCs w:val="26"/>
        </w:rPr>
        <w:t xml:space="preserve">Мишукова </w:t>
      </w:r>
      <w:r w:rsidR="00156FCE">
        <w:rPr>
          <w:b/>
          <w:szCs w:val="26"/>
        </w:rPr>
        <w:t xml:space="preserve">***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</w:t>
      </w:r>
      <w:r w:rsidR="0003699F">
        <w:rPr>
          <w:szCs w:val="26"/>
        </w:rPr>
        <w:t>Мишукову К.А.</w:t>
      </w:r>
      <w:r w:rsidR="00735F67">
        <w:rPr>
          <w:szCs w:val="26"/>
        </w:rPr>
        <w:t xml:space="preserve"> исчислять с </w:t>
      </w:r>
      <w:r w:rsidR="00135924">
        <w:rPr>
          <w:szCs w:val="26"/>
        </w:rPr>
        <w:t>15</w:t>
      </w:r>
      <w:r>
        <w:rPr>
          <w:szCs w:val="26"/>
        </w:rPr>
        <w:t xml:space="preserve"> час. </w:t>
      </w:r>
      <w:r w:rsidR="00B85200">
        <w:rPr>
          <w:szCs w:val="26"/>
        </w:rPr>
        <w:t>18</w:t>
      </w:r>
      <w:r>
        <w:rPr>
          <w:szCs w:val="26"/>
        </w:rPr>
        <w:t xml:space="preserve"> мин. </w:t>
      </w:r>
      <w:r w:rsidR="0074435A">
        <w:rPr>
          <w:szCs w:val="26"/>
        </w:rPr>
        <w:t>19 марта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03699F"/>
    <w:rsid w:val="00135924"/>
    <w:rsid w:val="0014183C"/>
    <w:rsid w:val="00156FCE"/>
    <w:rsid w:val="00702087"/>
    <w:rsid w:val="00735F67"/>
    <w:rsid w:val="0074435A"/>
    <w:rsid w:val="00895267"/>
    <w:rsid w:val="008F22A0"/>
    <w:rsid w:val="00B85200"/>
    <w:rsid w:val="00CE2EC0"/>
    <w:rsid w:val="00E035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